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473"/>
        <w:gridCol w:w="474"/>
        <w:gridCol w:w="1021"/>
        <w:gridCol w:w="482"/>
        <w:gridCol w:w="482"/>
        <w:gridCol w:w="483"/>
        <w:gridCol w:w="483"/>
        <w:gridCol w:w="483"/>
        <w:gridCol w:w="483"/>
        <w:gridCol w:w="483"/>
        <w:gridCol w:w="483"/>
        <w:gridCol w:w="483"/>
        <w:gridCol w:w="483"/>
        <w:gridCol w:w="478"/>
        <w:gridCol w:w="478"/>
        <w:gridCol w:w="1134"/>
      </w:tblGrid>
      <w:tr w:rsidR="00E932E4" w:rsidRPr="00763FF5" w14:paraId="2BADC5E1" w14:textId="77777777" w:rsidTr="006B4255">
        <w:trPr>
          <w:trHeight w:val="329"/>
        </w:trPr>
        <w:tc>
          <w:tcPr>
            <w:tcW w:w="1972" w:type="dxa"/>
            <w:vAlign w:val="center"/>
            <w:hideMark/>
          </w:tcPr>
          <w:p w14:paraId="370448B7" w14:textId="31E8A9C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D265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491CAC">
              <w:rPr>
                <w:rFonts w:ascii="Tw Cen MT" w:hAnsi="Tw Cen MT" w:cs="Times New Roman"/>
                <w:b/>
                <w:sz w:val="28"/>
                <w:szCs w:val="28"/>
              </w:rPr>
              <w:t>EC08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vAlign w:val="center"/>
            <w:hideMark/>
          </w:tcPr>
          <w:p w14:paraId="0CA18667" w14:textId="52AD11AE" w:rsidR="00E932E4" w:rsidRPr="00763FF5" w:rsidRDefault="007D265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7BA86986" w:rsidR="00450012" w:rsidRPr="00763FF5" w:rsidRDefault="007D2652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56F178BB" w:rsidR="00210720" w:rsidRPr="004A25E7" w:rsidRDefault="00491CA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ANTENNA</w:t>
      </w:r>
      <w:r w:rsidR="00067E20">
        <w:rPr>
          <w:rFonts w:ascii="Tw Cen MT" w:hAnsi="Tw Cen MT"/>
          <w:b/>
          <w:bCs/>
          <w:sz w:val="28"/>
          <w:szCs w:val="28"/>
        </w:rPr>
        <w:t>S</w:t>
      </w:r>
      <w:r>
        <w:rPr>
          <w:rFonts w:ascii="Tw Cen MT" w:hAnsi="Tw Cen MT"/>
          <w:b/>
          <w:bCs/>
          <w:sz w:val="28"/>
          <w:szCs w:val="28"/>
        </w:rPr>
        <w:t xml:space="preserve"> AND WAVE PROPAGATION</w:t>
      </w:r>
    </w:p>
    <w:p w14:paraId="6DDE71BD" w14:textId="3ADA11C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D4760">
        <w:rPr>
          <w:rFonts w:ascii="Tw Cen MT" w:hAnsi="Tw Cen MT"/>
          <w:bCs/>
          <w:sz w:val="28"/>
          <w:szCs w:val="28"/>
        </w:rPr>
        <w:t>E</w:t>
      </w:r>
      <w:r w:rsidR="00491CAC">
        <w:rPr>
          <w:rFonts w:ascii="Tw Cen MT" w:hAnsi="Tw Cen MT"/>
          <w:bCs/>
          <w:sz w:val="28"/>
          <w:szCs w:val="28"/>
        </w:rPr>
        <w:t>CE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E8FD7F3" w14:textId="207165C6" w:rsidR="0029171F" w:rsidRDefault="0029171F" w:rsidP="0029171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70</w:t>
      </w:r>
    </w:p>
    <w:p w14:paraId="7F5C6BB3" w14:textId="77777777" w:rsidR="0029171F" w:rsidRDefault="0029171F" w:rsidP="002917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9CBDD9" w14:textId="77777777" w:rsidR="0029171F" w:rsidRDefault="0029171F" w:rsidP="002917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32BDF35" w14:textId="77777777" w:rsidR="0029171F" w:rsidRDefault="0029171F" w:rsidP="002917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255BF58" w14:textId="77777777" w:rsidR="001B0950" w:rsidRPr="00267B89" w:rsidRDefault="001B0950" w:rsidP="001B09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67B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E9A714E" w14:textId="77777777" w:rsidR="001B0950" w:rsidRPr="00267B89" w:rsidRDefault="001B0950" w:rsidP="001B09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67B8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8241"/>
        <w:gridCol w:w="632"/>
        <w:gridCol w:w="780"/>
        <w:gridCol w:w="845"/>
      </w:tblGrid>
      <w:tr w:rsidR="001B0950" w:rsidRPr="00267B89" w14:paraId="15B7E1BB" w14:textId="77777777" w:rsidTr="006B4255">
        <w:tc>
          <w:tcPr>
            <w:tcW w:w="656" w:type="dxa"/>
          </w:tcPr>
          <w:p w14:paraId="45F98B1D" w14:textId="77777777" w:rsidR="001B0950" w:rsidRPr="00267B89" w:rsidRDefault="001B0950" w:rsidP="001B0950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115A9FD8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Define the terms beam width and polarization of an antenna.</w:t>
            </w:r>
          </w:p>
        </w:tc>
        <w:tc>
          <w:tcPr>
            <w:tcW w:w="632" w:type="dxa"/>
            <w:hideMark/>
          </w:tcPr>
          <w:p w14:paraId="5CB2DFC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5540E6D5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45" w:type="dxa"/>
            <w:hideMark/>
          </w:tcPr>
          <w:p w14:paraId="35E4630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1B0950" w:rsidRPr="00267B89" w14:paraId="2D44CFC7" w14:textId="77777777" w:rsidTr="006B4255">
        <w:tc>
          <w:tcPr>
            <w:tcW w:w="656" w:type="dxa"/>
          </w:tcPr>
          <w:p w14:paraId="4A5B82C6" w14:textId="77777777" w:rsidR="001B0950" w:rsidRPr="00267B89" w:rsidRDefault="001B0950" w:rsidP="001B0950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33B4B67B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Compare loop antenna with dipole.</w:t>
            </w:r>
          </w:p>
        </w:tc>
        <w:tc>
          <w:tcPr>
            <w:tcW w:w="632" w:type="dxa"/>
            <w:hideMark/>
          </w:tcPr>
          <w:p w14:paraId="36C94A4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333451B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45" w:type="dxa"/>
            <w:hideMark/>
          </w:tcPr>
          <w:p w14:paraId="40EF094E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1B0950" w:rsidRPr="00267B89" w14:paraId="56E9B4BF" w14:textId="77777777" w:rsidTr="006B4255">
        <w:tc>
          <w:tcPr>
            <w:tcW w:w="656" w:type="dxa"/>
          </w:tcPr>
          <w:p w14:paraId="43E3C1FC" w14:textId="77777777" w:rsidR="001B0950" w:rsidRPr="00267B89" w:rsidRDefault="001B0950" w:rsidP="001B0950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1395BF56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What is the advantage of Binomial arrays?</w:t>
            </w:r>
          </w:p>
        </w:tc>
        <w:tc>
          <w:tcPr>
            <w:tcW w:w="632" w:type="dxa"/>
            <w:hideMark/>
          </w:tcPr>
          <w:p w14:paraId="72D9F119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2E034864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45" w:type="dxa"/>
            <w:hideMark/>
          </w:tcPr>
          <w:p w14:paraId="4EFCE4FE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1B0950" w:rsidRPr="00267B89" w14:paraId="5B0D55D8" w14:textId="77777777" w:rsidTr="006B4255">
        <w:tc>
          <w:tcPr>
            <w:tcW w:w="656" w:type="dxa"/>
          </w:tcPr>
          <w:p w14:paraId="5EC7E05F" w14:textId="77777777" w:rsidR="001B0950" w:rsidRPr="00267B89" w:rsidRDefault="001B0950" w:rsidP="001B0950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34F7865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Define spill over and Back lobes.</w:t>
            </w:r>
          </w:p>
        </w:tc>
        <w:tc>
          <w:tcPr>
            <w:tcW w:w="632" w:type="dxa"/>
            <w:hideMark/>
          </w:tcPr>
          <w:p w14:paraId="16E870D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E3D063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45" w:type="dxa"/>
            <w:hideMark/>
          </w:tcPr>
          <w:p w14:paraId="3625968C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1B0950" w:rsidRPr="00267B89" w14:paraId="0C44E5FF" w14:textId="77777777" w:rsidTr="006B4255">
        <w:tc>
          <w:tcPr>
            <w:tcW w:w="656" w:type="dxa"/>
          </w:tcPr>
          <w:p w14:paraId="29A32945" w14:textId="77777777" w:rsidR="001B0950" w:rsidRPr="00267B89" w:rsidRDefault="001B0950" w:rsidP="001B0950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41" w:type="dxa"/>
          </w:tcPr>
          <w:p w14:paraId="737301D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What is radio Horizon?</w:t>
            </w:r>
          </w:p>
        </w:tc>
        <w:tc>
          <w:tcPr>
            <w:tcW w:w="632" w:type="dxa"/>
            <w:hideMark/>
          </w:tcPr>
          <w:p w14:paraId="1E19D99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60BE2D7B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45" w:type="dxa"/>
            <w:hideMark/>
          </w:tcPr>
          <w:p w14:paraId="7AE3B28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14:paraId="68F0111D" w14:textId="77777777" w:rsidR="001B0950" w:rsidRPr="00267B89" w:rsidRDefault="001B0950" w:rsidP="001B09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67B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CCD79BF" w14:textId="77777777" w:rsidR="001B0950" w:rsidRPr="00267B89" w:rsidRDefault="001B0950" w:rsidP="001B09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67B89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8074"/>
        <w:gridCol w:w="670"/>
        <w:gridCol w:w="764"/>
        <w:gridCol w:w="820"/>
      </w:tblGrid>
      <w:tr w:rsidR="001B0950" w:rsidRPr="00267B89" w14:paraId="7BEFE8C2" w14:textId="77777777" w:rsidTr="006B4255">
        <w:tc>
          <w:tcPr>
            <w:tcW w:w="11160" w:type="dxa"/>
            <w:gridSpan w:val="5"/>
            <w:hideMark/>
          </w:tcPr>
          <w:p w14:paraId="51C48A06" w14:textId="77777777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1B0950" w:rsidRPr="00267B89" w14:paraId="5BC8B8A2" w14:textId="77777777" w:rsidTr="006B4255">
        <w:tc>
          <w:tcPr>
            <w:tcW w:w="623" w:type="dxa"/>
          </w:tcPr>
          <w:p w14:paraId="3DC15FD9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E86EDF6" w14:textId="3D10EF41" w:rsidR="001B0950" w:rsidRPr="00267B89" w:rsidRDefault="001B0950" w:rsidP="006B4255">
            <w:pPr>
              <w:tabs>
                <w:tab w:val="left" w:pos="7485"/>
              </w:tabs>
              <w:jc w:val="both"/>
              <w:rPr>
                <w:sz w:val="24"/>
                <w:szCs w:val="24"/>
              </w:rPr>
            </w:pPr>
            <w:r w:rsidRPr="00267B89">
              <w:rPr>
                <w:sz w:val="24"/>
                <w:szCs w:val="24"/>
              </w:rPr>
              <w:t xml:space="preserve">Define and </w:t>
            </w:r>
            <w:r w:rsidR="006B4255" w:rsidRPr="00267B89">
              <w:rPr>
                <w:sz w:val="24"/>
                <w:szCs w:val="24"/>
              </w:rPr>
              <w:t>explain</w:t>
            </w:r>
            <w:r w:rsidRPr="00267B89">
              <w:rPr>
                <w:sz w:val="24"/>
                <w:szCs w:val="24"/>
              </w:rPr>
              <w:t xml:space="preserve"> the terms Radiation intensity, Beam Efficiency, Directivity Effective aperture and effective height of an antenna.</w:t>
            </w:r>
          </w:p>
        </w:tc>
        <w:tc>
          <w:tcPr>
            <w:tcW w:w="670" w:type="dxa"/>
            <w:hideMark/>
          </w:tcPr>
          <w:p w14:paraId="5963BFF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2C78EF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5" w:type="dxa"/>
            <w:hideMark/>
          </w:tcPr>
          <w:p w14:paraId="1CC5653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1B0950" w:rsidRPr="00267B89" w14:paraId="0601EB61" w14:textId="77777777" w:rsidTr="006B4255">
        <w:tc>
          <w:tcPr>
            <w:tcW w:w="11160" w:type="dxa"/>
            <w:gridSpan w:val="5"/>
            <w:hideMark/>
          </w:tcPr>
          <w:p w14:paraId="3E600DE5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6D3B9461" w14:textId="77777777" w:rsidTr="006B4255">
        <w:trPr>
          <w:trHeight w:val="485"/>
        </w:trPr>
        <w:tc>
          <w:tcPr>
            <w:tcW w:w="623" w:type="dxa"/>
          </w:tcPr>
          <w:p w14:paraId="12AF8BE8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397087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color w:val="000000"/>
                <w:sz w:val="24"/>
                <w:szCs w:val="24"/>
              </w:rPr>
              <w:t xml:space="preserve"> Explain the different methods to measure gain of an antenna.</w:t>
            </w:r>
          </w:p>
        </w:tc>
        <w:tc>
          <w:tcPr>
            <w:tcW w:w="670" w:type="dxa"/>
            <w:hideMark/>
          </w:tcPr>
          <w:p w14:paraId="042BA3A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931238B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  <w:p w14:paraId="0D2D4CF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1DEF2FF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7C0F2CEE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B0950" w:rsidRPr="00267B89" w14:paraId="3371DCFA" w14:textId="77777777" w:rsidTr="006B4255">
        <w:tc>
          <w:tcPr>
            <w:tcW w:w="11160" w:type="dxa"/>
            <w:gridSpan w:val="5"/>
            <w:hideMark/>
          </w:tcPr>
          <w:p w14:paraId="21B83910" w14:textId="7B957F46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1B0950" w:rsidRPr="00267B89" w14:paraId="09E16BC0" w14:textId="77777777" w:rsidTr="006B4255">
        <w:tc>
          <w:tcPr>
            <w:tcW w:w="623" w:type="dxa"/>
          </w:tcPr>
          <w:p w14:paraId="32372535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89B398D" w14:textId="4DB77252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sz w:val="24"/>
                <w:szCs w:val="24"/>
              </w:rPr>
              <w:t>Prove that the Radiation Resistance of an Quarter Wave Monopole is 37.5Ω</w:t>
            </w:r>
            <w:r w:rsidR="006B4255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5FB7ACA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BA2636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5" w:type="dxa"/>
            <w:hideMark/>
          </w:tcPr>
          <w:p w14:paraId="7FCD812C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BL5</w:t>
            </w:r>
          </w:p>
        </w:tc>
      </w:tr>
      <w:tr w:rsidR="001B0950" w:rsidRPr="00267B89" w14:paraId="2388C136" w14:textId="77777777" w:rsidTr="006B4255">
        <w:tc>
          <w:tcPr>
            <w:tcW w:w="11160" w:type="dxa"/>
            <w:gridSpan w:val="5"/>
            <w:hideMark/>
          </w:tcPr>
          <w:p w14:paraId="27EF547B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6E074F02" w14:textId="77777777" w:rsidTr="006B4255">
        <w:tc>
          <w:tcPr>
            <w:tcW w:w="623" w:type="dxa"/>
          </w:tcPr>
          <w:p w14:paraId="5068F5E1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0109B99" w14:textId="01C3A7E2" w:rsidR="001B0950" w:rsidRPr="006B4255" w:rsidRDefault="001B0950" w:rsidP="00A220B4">
            <w:pPr>
              <w:rPr>
                <w:sz w:val="24"/>
                <w:szCs w:val="24"/>
              </w:rPr>
            </w:pPr>
            <w:r w:rsidRPr="00267B89">
              <w:rPr>
                <w:sz w:val="24"/>
                <w:szCs w:val="24"/>
              </w:rPr>
              <w:t>Derive the expression for electromagnetic field radiated by an alternating</w:t>
            </w:r>
            <w:r w:rsidR="006B4255">
              <w:rPr>
                <w:sz w:val="24"/>
                <w:szCs w:val="24"/>
              </w:rPr>
              <w:t xml:space="preserve"> c</w:t>
            </w:r>
            <w:r w:rsidRPr="00267B89">
              <w:rPr>
                <w:sz w:val="24"/>
                <w:szCs w:val="24"/>
              </w:rPr>
              <w:t>urrent element and compute its radiation resistance</w:t>
            </w:r>
            <w:r w:rsidRPr="00267B8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82E2961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DF63E31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5" w:type="dxa"/>
            <w:hideMark/>
          </w:tcPr>
          <w:p w14:paraId="3ABC8A0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BL5</w:t>
            </w:r>
          </w:p>
        </w:tc>
      </w:tr>
      <w:tr w:rsidR="001B0950" w:rsidRPr="00267B89" w14:paraId="1EF62652" w14:textId="77777777" w:rsidTr="006B4255">
        <w:tc>
          <w:tcPr>
            <w:tcW w:w="11160" w:type="dxa"/>
            <w:gridSpan w:val="5"/>
            <w:hideMark/>
          </w:tcPr>
          <w:p w14:paraId="296EE93A" w14:textId="15B8AB8A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1B0950" w:rsidRPr="00267B89" w14:paraId="34044A5B" w14:textId="77777777" w:rsidTr="006B4255">
        <w:tc>
          <w:tcPr>
            <w:tcW w:w="623" w:type="dxa"/>
          </w:tcPr>
          <w:p w14:paraId="6428DFDE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F213DD0" w14:textId="061176D6" w:rsidR="001B0950" w:rsidRPr="00267B89" w:rsidRDefault="001B0950" w:rsidP="00A220B4">
            <w:pPr>
              <w:rPr>
                <w:color w:val="000000"/>
                <w:sz w:val="24"/>
                <w:szCs w:val="24"/>
              </w:rPr>
            </w:pPr>
            <w:r w:rsidRPr="00267B89">
              <w:rPr>
                <w:color w:val="000000"/>
                <w:sz w:val="24"/>
                <w:szCs w:val="24"/>
              </w:rPr>
              <w:t>a) Derive an expression for B</w:t>
            </w:r>
            <w:r w:rsidR="006B4255">
              <w:rPr>
                <w:color w:val="000000"/>
                <w:sz w:val="24"/>
                <w:szCs w:val="24"/>
              </w:rPr>
              <w:t xml:space="preserve">eam Width </w:t>
            </w:r>
            <w:r w:rsidRPr="00267B89">
              <w:rPr>
                <w:color w:val="000000"/>
                <w:sz w:val="24"/>
                <w:szCs w:val="24"/>
              </w:rPr>
              <w:t>using End-fire array.</w:t>
            </w:r>
          </w:p>
          <w:p w14:paraId="094D1933" w14:textId="6D66D54B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67B89">
              <w:rPr>
                <w:sz w:val="24"/>
                <w:szCs w:val="24"/>
              </w:rPr>
              <w:t xml:space="preserve"> </w:t>
            </w:r>
            <w:r w:rsidR="002B5AF3">
              <w:rPr>
                <w:sz w:val="24"/>
                <w:szCs w:val="24"/>
              </w:rPr>
              <w:t>With a neat sketch explain the operation of Yagi-</w:t>
            </w:r>
            <w:proofErr w:type="spellStart"/>
            <w:r w:rsidR="002B5AF3">
              <w:rPr>
                <w:sz w:val="24"/>
                <w:szCs w:val="24"/>
              </w:rPr>
              <w:t>Uda</w:t>
            </w:r>
            <w:proofErr w:type="spellEnd"/>
            <w:r w:rsidR="002B5AF3">
              <w:rPr>
                <w:sz w:val="24"/>
                <w:szCs w:val="24"/>
              </w:rPr>
              <w:t xml:space="preserve"> array.</w:t>
            </w:r>
          </w:p>
        </w:tc>
        <w:tc>
          <w:tcPr>
            <w:tcW w:w="670" w:type="dxa"/>
            <w:hideMark/>
          </w:tcPr>
          <w:p w14:paraId="6DCC7BB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8B1F7B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E77F261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CO3</w:t>
            </w:r>
          </w:p>
          <w:p w14:paraId="1A9A4C1B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25" w:type="dxa"/>
            <w:hideMark/>
          </w:tcPr>
          <w:p w14:paraId="2C666B9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BL5</w:t>
            </w:r>
          </w:p>
          <w:p w14:paraId="703B74F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1B0950" w:rsidRPr="00267B89" w14:paraId="19397A9C" w14:textId="77777777" w:rsidTr="006B4255">
        <w:tc>
          <w:tcPr>
            <w:tcW w:w="11160" w:type="dxa"/>
            <w:gridSpan w:val="5"/>
            <w:hideMark/>
          </w:tcPr>
          <w:p w14:paraId="23A5584E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4A4048AC" w14:textId="77777777" w:rsidTr="006B4255">
        <w:tc>
          <w:tcPr>
            <w:tcW w:w="623" w:type="dxa"/>
          </w:tcPr>
          <w:p w14:paraId="4D217715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7E23440" w14:textId="09465380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67B89">
              <w:rPr>
                <w:sz w:val="24"/>
                <w:szCs w:val="24"/>
              </w:rPr>
              <w:t xml:space="preserve"> Distinguish resonant and </w:t>
            </w:r>
            <w:r w:rsidR="006B4255" w:rsidRPr="00267B89">
              <w:rPr>
                <w:sz w:val="24"/>
                <w:szCs w:val="24"/>
              </w:rPr>
              <w:t>non-resonant</w:t>
            </w:r>
            <w:r w:rsidRPr="00267B89">
              <w:rPr>
                <w:sz w:val="24"/>
                <w:szCs w:val="24"/>
              </w:rPr>
              <w:t xml:space="preserve"> antennas.                          </w:t>
            </w:r>
          </w:p>
          <w:p w14:paraId="5BFB4A00" w14:textId="60C4A210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745572">
              <w:rPr>
                <w:rFonts w:eastAsia="Arial Unicode MS"/>
                <w:bCs/>
                <w:sz w:val="24"/>
                <w:szCs w:val="24"/>
              </w:rPr>
              <w:t xml:space="preserve">What is a Patch? </w:t>
            </w:r>
            <w:r w:rsidRPr="00267B89">
              <w:rPr>
                <w:rFonts w:eastAsia="Arial Unicode MS"/>
                <w:bCs/>
                <w:sz w:val="24"/>
                <w:szCs w:val="24"/>
              </w:rPr>
              <w:t>Explain the operating principle of microstrip antenna</w:t>
            </w:r>
            <w:r w:rsidR="006B4255">
              <w:rPr>
                <w:rFonts w:eastAsia="Arial Unicode MS"/>
                <w:bCs/>
                <w:sz w:val="24"/>
                <w:szCs w:val="24"/>
              </w:rPr>
              <w:t xml:space="preserve"> and discuss its </w:t>
            </w:r>
            <w:r w:rsidR="00E30C39">
              <w:rPr>
                <w:rFonts w:eastAsia="Arial Unicode MS"/>
                <w:bCs/>
                <w:sz w:val="24"/>
                <w:szCs w:val="24"/>
              </w:rPr>
              <w:t xml:space="preserve">characteristics , </w:t>
            </w:r>
            <w:r w:rsidR="006B4255">
              <w:rPr>
                <w:rFonts w:eastAsia="Arial Unicode MS"/>
                <w:bCs/>
                <w:sz w:val="24"/>
                <w:szCs w:val="24"/>
              </w:rPr>
              <w:t>applications and advantages.</w:t>
            </w:r>
          </w:p>
        </w:tc>
        <w:tc>
          <w:tcPr>
            <w:tcW w:w="670" w:type="dxa"/>
          </w:tcPr>
          <w:p w14:paraId="5252B82B" w14:textId="35714498" w:rsidR="001B0950" w:rsidRPr="00267B89" w:rsidRDefault="006B4255" w:rsidP="00A220B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3</w:t>
            </w:r>
            <w:r w:rsidR="001B0950" w:rsidRPr="00267B89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A701F1D" w14:textId="115C79E2" w:rsidR="001B0950" w:rsidRPr="00267B89" w:rsidRDefault="006B4255" w:rsidP="00A220B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7</w:t>
            </w:r>
            <w:r w:rsidR="001B0950" w:rsidRPr="00267B89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4A667F0A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CO3</w:t>
            </w:r>
          </w:p>
          <w:p w14:paraId="592484D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25" w:type="dxa"/>
          </w:tcPr>
          <w:p w14:paraId="6909F124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3D74F0A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1B0950" w:rsidRPr="00267B89" w14:paraId="2F87528C" w14:textId="77777777" w:rsidTr="006B4255">
        <w:tc>
          <w:tcPr>
            <w:tcW w:w="11160" w:type="dxa"/>
            <w:gridSpan w:val="5"/>
            <w:hideMark/>
          </w:tcPr>
          <w:p w14:paraId="1D9CF5B7" w14:textId="77777777" w:rsidR="001A43F2" w:rsidRDefault="001A43F2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F30D5D0" w14:textId="62A2E0F5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1B0950" w:rsidRPr="00267B89" w14:paraId="07EB5C3D" w14:textId="77777777" w:rsidTr="006B4255">
        <w:tc>
          <w:tcPr>
            <w:tcW w:w="623" w:type="dxa"/>
          </w:tcPr>
          <w:p w14:paraId="7576915C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0B361B8" w14:textId="77777777" w:rsidR="001B0950" w:rsidRPr="00267B89" w:rsidRDefault="001B0950" w:rsidP="00A220B4">
            <w:pPr>
              <w:rPr>
                <w:sz w:val="24"/>
                <w:szCs w:val="24"/>
              </w:rPr>
            </w:pPr>
            <w:r w:rsidRPr="00267B89">
              <w:rPr>
                <w:sz w:val="24"/>
                <w:szCs w:val="24"/>
              </w:rPr>
              <w:t xml:space="preserve">Explain the working principle of Helical antenna in Axial and normal modes.                                                           </w:t>
            </w:r>
          </w:p>
        </w:tc>
        <w:tc>
          <w:tcPr>
            <w:tcW w:w="670" w:type="dxa"/>
            <w:hideMark/>
          </w:tcPr>
          <w:p w14:paraId="5CB8ADE1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3F36901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  <w:p w14:paraId="1C102428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247CF6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1B0950" w:rsidRPr="00267B89" w14:paraId="4C2ED2FC" w14:textId="77777777" w:rsidTr="006B4255">
        <w:tc>
          <w:tcPr>
            <w:tcW w:w="11160" w:type="dxa"/>
            <w:gridSpan w:val="5"/>
            <w:hideMark/>
          </w:tcPr>
          <w:p w14:paraId="6B3E32C6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7F7736BD" w14:textId="77777777" w:rsidTr="006B4255">
        <w:tc>
          <w:tcPr>
            <w:tcW w:w="623" w:type="dxa"/>
          </w:tcPr>
          <w:p w14:paraId="3B60ED88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0854809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67B89">
              <w:rPr>
                <w:sz w:val="24"/>
                <w:szCs w:val="24"/>
              </w:rPr>
              <w:t xml:space="preserve"> With a neat sketch, Explain the Cassegrain mechanism in transmission mode. </w:t>
            </w:r>
          </w:p>
          <w:p w14:paraId="64293BA3" w14:textId="77777777" w:rsidR="001B0950" w:rsidRPr="00267B89" w:rsidRDefault="001B0950" w:rsidP="006B425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67B89">
              <w:rPr>
                <w:sz w:val="24"/>
                <w:szCs w:val="24"/>
              </w:rPr>
              <w:t xml:space="preserve"> For a 20 turn helical antenna operating at 3GHz with circumference of 10cm and spacing between the turns 0.3λ is operating at 3GHz. Calculate the directivity and half power beam width.   </w:t>
            </w:r>
          </w:p>
        </w:tc>
        <w:tc>
          <w:tcPr>
            <w:tcW w:w="670" w:type="dxa"/>
            <w:hideMark/>
          </w:tcPr>
          <w:p w14:paraId="1CE1C92A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90A4DF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B5E9D94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  <w:p w14:paraId="45646D1C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5" w:type="dxa"/>
            <w:hideMark/>
          </w:tcPr>
          <w:p w14:paraId="38BA970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4B00F9A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1B0950" w:rsidRPr="00267B89" w14:paraId="7BAC0D46" w14:textId="77777777" w:rsidTr="006B4255">
        <w:tc>
          <w:tcPr>
            <w:tcW w:w="11160" w:type="dxa"/>
            <w:gridSpan w:val="5"/>
            <w:hideMark/>
          </w:tcPr>
          <w:p w14:paraId="1AD44A7C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C8C5C33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4003348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6104C43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B96832C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5BBBCCB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18D6DCB" w14:textId="77777777" w:rsidR="006B4255" w:rsidRDefault="006B4255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B7BE926" w14:textId="4601790B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1B0950" w:rsidRPr="00267B89" w14:paraId="74C69916" w14:textId="77777777" w:rsidTr="006B4255">
        <w:tc>
          <w:tcPr>
            <w:tcW w:w="623" w:type="dxa"/>
          </w:tcPr>
          <w:p w14:paraId="128638A8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238532F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67B89">
              <w:rPr>
                <w:sz w:val="24"/>
                <w:szCs w:val="24"/>
              </w:rPr>
              <w:t>Explain the effects of earth’s properties on ground wave propagation.</w:t>
            </w:r>
          </w:p>
          <w:p w14:paraId="05DBF6DD" w14:textId="4017A70B" w:rsidR="001B0950" w:rsidRPr="006B4255" w:rsidRDefault="001B0950" w:rsidP="006B4255">
            <w:pPr>
              <w:pStyle w:val="NormalWeb"/>
              <w:spacing w:before="0" w:beforeAutospacing="0" w:after="0" w:afterAutospacing="0"/>
              <w:jc w:val="both"/>
            </w:pPr>
            <w:r w:rsidRPr="00267B89">
              <w:rPr>
                <w:color w:val="000000"/>
              </w:rPr>
              <w:t xml:space="preserve">b) For a flat earth assume that at 400km reflection takes place. The maximum density of the ionosphere corresponds to a refractive index of 0.9 at 10 </w:t>
            </w:r>
            <w:proofErr w:type="spellStart"/>
            <w:r w:rsidRPr="00267B89">
              <w:rPr>
                <w:color w:val="000000"/>
              </w:rPr>
              <w:t>MHz.</w:t>
            </w:r>
            <w:proofErr w:type="spellEnd"/>
            <w:r w:rsidRPr="00267B89">
              <w:rPr>
                <w:color w:val="000000"/>
              </w:rPr>
              <w:t xml:space="preserve"> Calculate skip distance of which </w:t>
            </w:r>
            <w:proofErr w:type="spellStart"/>
            <w:r w:rsidRPr="00267B89">
              <w:rPr>
                <w:color w:val="000000"/>
              </w:rPr>
              <w:t>f</w:t>
            </w:r>
            <w:r w:rsidRPr="00267B89">
              <w:rPr>
                <w:color w:val="000000"/>
                <w:vertAlign w:val="subscript"/>
              </w:rPr>
              <w:t>MUF</w:t>
            </w:r>
            <w:proofErr w:type="spellEnd"/>
            <w:r w:rsidRPr="00267B89">
              <w:rPr>
                <w:color w:val="000000"/>
              </w:rPr>
              <w:t>=10MHz</w:t>
            </w:r>
            <w:r w:rsidR="006B4255">
              <w:rPr>
                <w:color w:val="000000"/>
              </w:rPr>
              <w:t>, height=90km, f</w:t>
            </w:r>
            <w:r w:rsidR="006B4255" w:rsidRPr="006B4255">
              <w:rPr>
                <w:color w:val="000000"/>
                <w:vertAlign w:val="subscript"/>
              </w:rPr>
              <w:t>c</w:t>
            </w:r>
            <w:r w:rsidR="006B4255">
              <w:rPr>
                <w:color w:val="000000"/>
              </w:rPr>
              <w:t>=5MHz.</w:t>
            </w:r>
          </w:p>
        </w:tc>
        <w:tc>
          <w:tcPr>
            <w:tcW w:w="670" w:type="dxa"/>
            <w:hideMark/>
          </w:tcPr>
          <w:p w14:paraId="629A2605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EB16E5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7E23E3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D78C80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  <w:p w14:paraId="6D9F63ED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6C966B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5" w:type="dxa"/>
            <w:hideMark/>
          </w:tcPr>
          <w:p w14:paraId="47758E35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  <w:p w14:paraId="03DD756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1EDA45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1B0950" w:rsidRPr="00267B89" w14:paraId="4D65385D" w14:textId="77777777" w:rsidTr="006B4255">
        <w:tc>
          <w:tcPr>
            <w:tcW w:w="11160" w:type="dxa"/>
            <w:gridSpan w:val="5"/>
            <w:hideMark/>
          </w:tcPr>
          <w:p w14:paraId="01EBC806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35187826" w14:textId="77777777" w:rsidTr="006B4255">
        <w:tc>
          <w:tcPr>
            <w:tcW w:w="623" w:type="dxa"/>
          </w:tcPr>
          <w:p w14:paraId="3F302BBE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60AEE57" w14:textId="60E82D15" w:rsidR="001B0950" w:rsidRPr="00267B89" w:rsidRDefault="006B4255" w:rsidP="00A220B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the characteristics of different layers existing in ionosphere. </w:t>
            </w:r>
            <w:r w:rsidR="001B0950" w:rsidRPr="00267B89">
              <w:rPr>
                <w:rFonts w:eastAsia="Arial Unicode MS"/>
                <w:bCs/>
                <w:sz w:val="24"/>
                <w:szCs w:val="24"/>
              </w:rPr>
              <w:t>Explain the terms critical frequency, MUF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, LUF, Optimum working frequency </w:t>
            </w:r>
            <w:r w:rsidR="001B0950" w:rsidRPr="00267B89">
              <w:rPr>
                <w:rFonts w:eastAsia="Arial Unicode MS"/>
                <w:bCs/>
                <w:sz w:val="24"/>
                <w:szCs w:val="24"/>
              </w:rPr>
              <w:t>and skip distance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C666309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5EF22B88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B7CE364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  <w:p w14:paraId="512C24C8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58BE20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  <w:p w14:paraId="0269EF9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B0950" w:rsidRPr="00267B89" w14:paraId="7AF6323E" w14:textId="77777777" w:rsidTr="006B4255">
        <w:tc>
          <w:tcPr>
            <w:tcW w:w="11160" w:type="dxa"/>
            <w:gridSpan w:val="5"/>
            <w:hideMark/>
          </w:tcPr>
          <w:p w14:paraId="06C627EC" w14:textId="67C3E01B" w:rsidR="001B0950" w:rsidRPr="001A43F2" w:rsidRDefault="001B0950" w:rsidP="00A220B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43F2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1B0950" w:rsidRPr="00267B89" w14:paraId="23B1CC59" w14:textId="77777777" w:rsidTr="006B4255">
        <w:tc>
          <w:tcPr>
            <w:tcW w:w="623" w:type="dxa"/>
          </w:tcPr>
          <w:p w14:paraId="51F2667D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B52ADE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color w:val="000000"/>
                <w:sz w:val="24"/>
                <w:szCs w:val="24"/>
              </w:rPr>
              <w:t>Determine the expression for range of space wave propagation.</w:t>
            </w:r>
          </w:p>
        </w:tc>
        <w:tc>
          <w:tcPr>
            <w:tcW w:w="670" w:type="dxa"/>
            <w:hideMark/>
          </w:tcPr>
          <w:p w14:paraId="0DE5CD90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40BB699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5" w:type="dxa"/>
            <w:hideMark/>
          </w:tcPr>
          <w:p w14:paraId="1068E8A5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BL3</w:t>
            </w:r>
          </w:p>
        </w:tc>
      </w:tr>
      <w:tr w:rsidR="001B0950" w:rsidRPr="00267B89" w14:paraId="514B8F6E" w14:textId="77777777" w:rsidTr="006B4255">
        <w:tc>
          <w:tcPr>
            <w:tcW w:w="11160" w:type="dxa"/>
            <w:gridSpan w:val="5"/>
            <w:hideMark/>
          </w:tcPr>
          <w:p w14:paraId="76F933F7" w14:textId="77777777" w:rsidR="001B0950" w:rsidRPr="00267B89" w:rsidRDefault="001B0950" w:rsidP="00A220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B0950" w:rsidRPr="00267B89" w14:paraId="144CCCB6" w14:textId="77777777" w:rsidTr="006B4255">
        <w:tc>
          <w:tcPr>
            <w:tcW w:w="623" w:type="dxa"/>
          </w:tcPr>
          <w:p w14:paraId="5ACA3CCF" w14:textId="77777777" w:rsidR="001B0950" w:rsidRPr="00267B89" w:rsidRDefault="001B0950" w:rsidP="001B0950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B8BC6D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67B89">
              <w:rPr>
                <w:sz w:val="24"/>
                <w:szCs w:val="24"/>
              </w:rPr>
              <w:t xml:space="preserve"> Explain the effective earth’s radius in tropospheric wave propagation.</w:t>
            </w:r>
          </w:p>
          <w:p w14:paraId="5C57E05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67B89">
              <w:rPr>
                <w:sz w:val="24"/>
                <w:szCs w:val="24"/>
              </w:rPr>
              <w:t xml:space="preserve"> Briefly explain about duct propagation.</w:t>
            </w:r>
          </w:p>
        </w:tc>
        <w:tc>
          <w:tcPr>
            <w:tcW w:w="670" w:type="dxa"/>
            <w:hideMark/>
          </w:tcPr>
          <w:p w14:paraId="3245AF2A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65D9E06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08415C2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  <w:p w14:paraId="26439B8E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5" w:type="dxa"/>
            <w:hideMark/>
          </w:tcPr>
          <w:p w14:paraId="0AB35587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  <w:p w14:paraId="1CE4E5B3" w14:textId="77777777" w:rsidR="001B0950" w:rsidRPr="00267B89" w:rsidRDefault="001B0950" w:rsidP="00A220B4">
            <w:pPr>
              <w:rPr>
                <w:rFonts w:eastAsia="Arial Unicode MS"/>
                <w:bCs/>
                <w:sz w:val="24"/>
                <w:szCs w:val="24"/>
              </w:rPr>
            </w:pPr>
            <w:r w:rsidRPr="00267B89"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</w:tbl>
    <w:p w14:paraId="61561CEF" w14:textId="77777777" w:rsidR="001B0950" w:rsidRPr="00267B89" w:rsidRDefault="001B0950" w:rsidP="001B09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A0ED38" w14:textId="77777777" w:rsidR="001B0950" w:rsidRPr="00267B89" w:rsidRDefault="001B0950" w:rsidP="001B09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89">
        <w:rPr>
          <w:rFonts w:ascii="Times New Roman" w:hAnsi="Times New Roman" w:cs="Times New Roman"/>
          <w:sz w:val="24"/>
          <w:szCs w:val="24"/>
        </w:rPr>
        <w:t>***</w:t>
      </w:r>
    </w:p>
    <w:p w14:paraId="16F50F39" w14:textId="77777777" w:rsidR="001B0950" w:rsidRDefault="001B0950" w:rsidP="002917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3AAFD273" w14:textId="77777777" w:rsidR="0029171F" w:rsidRDefault="0029171F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p w14:paraId="22E41A2C" w14:textId="77777777" w:rsidR="00BD7A5A" w:rsidRPr="001A6F61" w:rsidRDefault="00BD7A5A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BD7A5A" w:rsidRPr="001A6F61" w:rsidSect="002C59FC">
      <w:footerReference w:type="default" r:id="rId7"/>
      <w:pgSz w:w="11906" w:h="16838" w:code="9"/>
      <w:pgMar w:top="709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19FBE" w14:textId="77777777" w:rsidR="002C59FC" w:rsidRDefault="002C59FC" w:rsidP="00450012">
      <w:pPr>
        <w:spacing w:after="0" w:line="240" w:lineRule="auto"/>
      </w:pPr>
      <w:r>
        <w:separator/>
      </w:r>
    </w:p>
  </w:endnote>
  <w:endnote w:type="continuationSeparator" w:id="0">
    <w:p w14:paraId="7BF2D857" w14:textId="77777777" w:rsidR="002C59FC" w:rsidRDefault="002C59F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B7B9D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8FF1" w14:textId="77777777" w:rsidR="002C59FC" w:rsidRDefault="002C59FC" w:rsidP="00450012">
      <w:pPr>
        <w:spacing w:after="0" w:line="240" w:lineRule="auto"/>
      </w:pPr>
      <w:r>
        <w:separator/>
      </w:r>
    </w:p>
  </w:footnote>
  <w:footnote w:type="continuationSeparator" w:id="0">
    <w:p w14:paraId="3EFC3292" w14:textId="77777777" w:rsidR="002C59FC" w:rsidRDefault="002C59F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53AC"/>
    <w:multiLevelType w:val="hybridMultilevel"/>
    <w:tmpl w:val="46C8B5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45C8C"/>
    <w:multiLevelType w:val="hybridMultilevel"/>
    <w:tmpl w:val="52A2AB72"/>
    <w:lvl w:ilvl="0" w:tplc="B540FD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7468F"/>
    <w:multiLevelType w:val="hybridMultilevel"/>
    <w:tmpl w:val="FDBCE0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E45A037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FB00E7"/>
    <w:multiLevelType w:val="hybridMultilevel"/>
    <w:tmpl w:val="27AC49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AB258FF"/>
    <w:multiLevelType w:val="hybridMultilevel"/>
    <w:tmpl w:val="ABBA8E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485F"/>
    <w:multiLevelType w:val="hybridMultilevel"/>
    <w:tmpl w:val="35C2B7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25695"/>
    <w:multiLevelType w:val="hybridMultilevel"/>
    <w:tmpl w:val="AC7209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364285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76479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712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5641681">
    <w:abstractNumId w:val="2"/>
  </w:num>
  <w:num w:numId="5" w16cid:durableId="556479203">
    <w:abstractNumId w:val="8"/>
  </w:num>
  <w:num w:numId="6" w16cid:durableId="1259867936">
    <w:abstractNumId w:val="26"/>
  </w:num>
  <w:num w:numId="7" w16cid:durableId="10960162">
    <w:abstractNumId w:val="24"/>
  </w:num>
  <w:num w:numId="8" w16cid:durableId="764884091">
    <w:abstractNumId w:val="4"/>
  </w:num>
  <w:num w:numId="9" w16cid:durableId="296494824">
    <w:abstractNumId w:val="42"/>
  </w:num>
  <w:num w:numId="10" w16cid:durableId="1491020314">
    <w:abstractNumId w:val="41"/>
  </w:num>
  <w:num w:numId="11" w16cid:durableId="1305161927">
    <w:abstractNumId w:val="14"/>
  </w:num>
  <w:num w:numId="12" w16cid:durableId="2091654937">
    <w:abstractNumId w:val="36"/>
  </w:num>
  <w:num w:numId="13" w16cid:durableId="1978950170">
    <w:abstractNumId w:val="30"/>
  </w:num>
  <w:num w:numId="14" w16cid:durableId="1233656435">
    <w:abstractNumId w:val="27"/>
  </w:num>
  <w:num w:numId="15" w16cid:durableId="634718514">
    <w:abstractNumId w:val="32"/>
  </w:num>
  <w:num w:numId="16" w16cid:durableId="171452692">
    <w:abstractNumId w:val="3"/>
  </w:num>
  <w:num w:numId="17" w16cid:durableId="1441492671">
    <w:abstractNumId w:val="23"/>
  </w:num>
  <w:num w:numId="18" w16cid:durableId="135421017">
    <w:abstractNumId w:val="16"/>
  </w:num>
  <w:num w:numId="19" w16cid:durableId="435291484">
    <w:abstractNumId w:val="15"/>
  </w:num>
  <w:num w:numId="20" w16cid:durableId="1029338531">
    <w:abstractNumId w:val="0"/>
  </w:num>
  <w:num w:numId="21" w16cid:durableId="173038062">
    <w:abstractNumId w:val="38"/>
  </w:num>
  <w:num w:numId="22" w16cid:durableId="437213176">
    <w:abstractNumId w:val="10"/>
  </w:num>
  <w:num w:numId="23" w16cid:durableId="541598174">
    <w:abstractNumId w:val="43"/>
  </w:num>
  <w:num w:numId="24" w16cid:durableId="47345024">
    <w:abstractNumId w:val="22"/>
  </w:num>
  <w:num w:numId="25" w16cid:durableId="1272513870">
    <w:abstractNumId w:val="34"/>
  </w:num>
  <w:num w:numId="26" w16cid:durableId="1155217238">
    <w:abstractNumId w:val="17"/>
  </w:num>
  <w:num w:numId="27" w16cid:durableId="335226298">
    <w:abstractNumId w:val="12"/>
  </w:num>
  <w:num w:numId="28" w16cid:durableId="908347189">
    <w:abstractNumId w:val="40"/>
  </w:num>
  <w:num w:numId="29" w16cid:durableId="621689242">
    <w:abstractNumId w:val="44"/>
  </w:num>
  <w:num w:numId="30" w16cid:durableId="90205827">
    <w:abstractNumId w:val="11"/>
  </w:num>
  <w:num w:numId="31" w16cid:durableId="732778507">
    <w:abstractNumId w:val="33"/>
  </w:num>
  <w:num w:numId="32" w16cid:durableId="2027360543">
    <w:abstractNumId w:val="28"/>
  </w:num>
  <w:num w:numId="33" w16cid:durableId="1653481269">
    <w:abstractNumId w:val="20"/>
  </w:num>
  <w:num w:numId="34" w16cid:durableId="631449336">
    <w:abstractNumId w:val="31"/>
  </w:num>
  <w:num w:numId="35" w16cid:durableId="78185780">
    <w:abstractNumId w:val="35"/>
  </w:num>
  <w:num w:numId="36" w16cid:durableId="883179585">
    <w:abstractNumId w:val="9"/>
  </w:num>
  <w:num w:numId="37" w16cid:durableId="316880396">
    <w:abstractNumId w:val="29"/>
  </w:num>
  <w:num w:numId="38" w16cid:durableId="2104180273">
    <w:abstractNumId w:val="25"/>
  </w:num>
  <w:num w:numId="39" w16cid:durableId="560363390">
    <w:abstractNumId w:val="37"/>
  </w:num>
  <w:num w:numId="40" w16cid:durableId="1297292659">
    <w:abstractNumId w:val="5"/>
  </w:num>
  <w:num w:numId="41" w16cid:durableId="167987652">
    <w:abstractNumId w:val="1"/>
  </w:num>
  <w:num w:numId="42" w16cid:durableId="528221882">
    <w:abstractNumId w:val="21"/>
  </w:num>
  <w:num w:numId="43" w16cid:durableId="1954821811">
    <w:abstractNumId w:val="19"/>
  </w:num>
  <w:num w:numId="44" w16cid:durableId="834615332">
    <w:abstractNumId w:val="7"/>
  </w:num>
  <w:num w:numId="45" w16cid:durableId="75370379">
    <w:abstractNumId w:val="13"/>
  </w:num>
  <w:num w:numId="46" w16cid:durableId="296450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2B8"/>
    <w:rsid w:val="00015D41"/>
    <w:rsid w:val="00021C7C"/>
    <w:rsid w:val="000321DF"/>
    <w:rsid w:val="00056F95"/>
    <w:rsid w:val="0006496C"/>
    <w:rsid w:val="00067E20"/>
    <w:rsid w:val="000726C1"/>
    <w:rsid w:val="00077241"/>
    <w:rsid w:val="000978D2"/>
    <w:rsid w:val="000A1407"/>
    <w:rsid w:val="000A51B2"/>
    <w:rsid w:val="000B5760"/>
    <w:rsid w:val="000D335E"/>
    <w:rsid w:val="00114639"/>
    <w:rsid w:val="00120A87"/>
    <w:rsid w:val="00122B30"/>
    <w:rsid w:val="0014647E"/>
    <w:rsid w:val="0015342E"/>
    <w:rsid w:val="00154B86"/>
    <w:rsid w:val="00190A54"/>
    <w:rsid w:val="00193592"/>
    <w:rsid w:val="001978D4"/>
    <w:rsid w:val="001A43F2"/>
    <w:rsid w:val="001A6F61"/>
    <w:rsid w:val="001B0950"/>
    <w:rsid w:val="001D2CC2"/>
    <w:rsid w:val="001D46D4"/>
    <w:rsid w:val="001D4760"/>
    <w:rsid w:val="001E6066"/>
    <w:rsid w:val="001F7D4E"/>
    <w:rsid w:val="00210720"/>
    <w:rsid w:val="00231B3D"/>
    <w:rsid w:val="0026342E"/>
    <w:rsid w:val="002661FC"/>
    <w:rsid w:val="00281678"/>
    <w:rsid w:val="0029171F"/>
    <w:rsid w:val="002B5AF3"/>
    <w:rsid w:val="002C56AB"/>
    <w:rsid w:val="002C59FC"/>
    <w:rsid w:val="003111D6"/>
    <w:rsid w:val="00311837"/>
    <w:rsid w:val="003132E9"/>
    <w:rsid w:val="0033105B"/>
    <w:rsid w:val="00357197"/>
    <w:rsid w:val="003837E0"/>
    <w:rsid w:val="00385E3B"/>
    <w:rsid w:val="00386D4D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84688"/>
    <w:rsid w:val="00490ACC"/>
    <w:rsid w:val="00491CAC"/>
    <w:rsid w:val="004B3647"/>
    <w:rsid w:val="004D5308"/>
    <w:rsid w:val="004E0875"/>
    <w:rsid w:val="004E2D50"/>
    <w:rsid w:val="004E3A77"/>
    <w:rsid w:val="004E53F7"/>
    <w:rsid w:val="004E7AB3"/>
    <w:rsid w:val="00503CB3"/>
    <w:rsid w:val="0050531C"/>
    <w:rsid w:val="00507062"/>
    <w:rsid w:val="005157EA"/>
    <w:rsid w:val="005249C8"/>
    <w:rsid w:val="005724F2"/>
    <w:rsid w:val="00590257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A4572"/>
    <w:rsid w:val="006B0B11"/>
    <w:rsid w:val="006B4255"/>
    <w:rsid w:val="006D68FB"/>
    <w:rsid w:val="006E3ECB"/>
    <w:rsid w:val="006E7BEC"/>
    <w:rsid w:val="006F0C01"/>
    <w:rsid w:val="006F4CF2"/>
    <w:rsid w:val="00701ACC"/>
    <w:rsid w:val="0071040E"/>
    <w:rsid w:val="00712606"/>
    <w:rsid w:val="00716C73"/>
    <w:rsid w:val="0073762A"/>
    <w:rsid w:val="00740CC6"/>
    <w:rsid w:val="00745572"/>
    <w:rsid w:val="00755630"/>
    <w:rsid w:val="00763FF5"/>
    <w:rsid w:val="00767929"/>
    <w:rsid w:val="0077718D"/>
    <w:rsid w:val="00777544"/>
    <w:rsid w:val="00780DE2"/>
    <w:rsid w:val="0078132B"/>
    <w:rsid w:val="007B6BB9"/>
    <w:rsid w:val="007B7B9D"/>
    <w:rsid w:val="007D2652"/>
    <w:rsid w:val="007D3850"/>
    <w:rsid w:val="007E1DED"/>
    <w:rsid w:val="008412B9"/>
    <w:rsid w:val="008563E7"/>
    <w:rsid w:val="00866E6E"/>
    <w:rsid w:val="00881522"/>
    <w:rsid w:val="008823E8"/>
    <w:rsid w:val="00890275"/>
    <w:rsid w:val="008907F7"/>
    <w:rsid w:val="00891BE5"/>
    <w:rsid w:val="008C724B"/>
    <w:rsid w:val="008D297A"/>
    <w:rsid w:val="008F3EA4"/>
    <w:rsid w:val="00906941"/>
    <w:rsid w:val="009074D9"/>
    <w:rsid w:val="0093731E"/>
    <w:rsid w:val="00943997"/>
    <w:rsid w:val="009465A5"/>
    <w:rsid w:val="0095219B"/>
    <w:rsid w:val="00966904"/>
    <w:rsid w:val="009713E5"/>
    <w:rsid w:val="00985572"/>
    <w:rsid w:val="00985A5C"/>
    <w:rsid w:val="009945E1"/>
    <w:rsid w:val="009A6749"/>
    <w:rsid w:val="009E09ED"/>
    <w:rsid w:val="00A01BD0"/>
    <w:rsid w:val="00A56629"/>
    <w:rsid w:val="00A814CC"/>
    <w:rsid w:val="00AB621F"/>
    <w:rsid w:val="00AD6CC6"/>
    <w:rsid w:val="00AE2015"/>
    <w:rsid w:val="00AE67D5"/>
    <w:rsid w:val="00AE7988"/>
    <w:rsid w:val="00B050E7"/>
    <w:rsid w:val="00B17172"/>
    <w:rsid w:val="00B32B94"/>
    <w:rsid w:val="00B64AA1"/>
    <w:rsid w:val="00B7224B"/>
    <w:rsid w:val="00B85A1C"/>
    <w:rsid w:val="00BD72BB"/>
    <w:rsid w:val="00BD7A5A"/>
    <w:rsid w:val="00C118B7"/>
    <w:rsid w:val="00C2279C"/>
    <w:rsid w:val="00C30629"/>
    <w:rsid w:val="00C338E7"/>
    <w:rsid w:val="00C51829"/>
    <w:rsid w:val="00C52385"/>
    <w:rsid w:val="00C7346C"/>
    <w:rsid w:val="00C854DB"/>
    <w:rsid w:val="00C93A86"/>
    <w:rsid w:val="00C949B5"/>
    <w:rsid w:val="00C951E1"/>
    <w:rsid w:val="00CA03CA"/>
    <w:rsid w:val="00CC21B1"/>
    <w:rsid w:val="00CD463B"/>
    <w:rsid w:val="00CD657D"/>
    <w:rsid w:val="00CF7287"/>
    <w:rsid w:val="00D23716"/>
    <w:rsid w:val="00D61A06"/>
    <w:rsid w:val="00D87D82"/>
    <w:rsid w:val="00D90145"/>
    <w:rsid w:val="00DE13BE"/>
    <w:rsid w:val="00DE241E"/>
    <w:rsid w:val="00E01711"/>
    <w:rsid w:val="00E30C39"/>
    <w:rsid w:val="00E32FE6"/>
    <w:rsid w:val="00E365BA"/>
    <w:rsid w:val="00E71A71"/>
    <w:rsid w:val="00E932E4"/>
    <w:rsid w:val="00EA718A"/>
    <w:rsid w:val="00EC1A59"/>
    <w:rsid w:val="00ED5846"/>
    <w:rsid w:val="00EF0D17"/>
    <w:rsid w:val="00EF6930"/>
    <w:rsid w:val="00EF718E"/>
    <w:rsid w:val="00F11778"/>
    <w:rsid w:val="00F3671A"/>
    <w:rsid w:val="00F47896"/>
    <w:rsid w:val="00F5062D"/>
    <w:rsid w:val="00F6120D"/>
    <w:rsid w:val="00F762C4"/>
    <w:rsid w:val="00F87E7C"/>
    <w:rsid w:val="00F960FB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CA03CA"/>
    <w:pPr>
      <w:spacing w:after="0"/>
    </w:pPr>
    <w:rPr>
      <w:rFonts w:ascii="Arial" w:eastAsia="Arial" w:hAnsi="Arial" w:cs="Arial"/>
      <w:lang w:val="en-IN" w:eastAsia="en-I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0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127</cp:revision>
  <cp:lastPrinted>2021-03-08T03:54:00Z</cp:lastPrinted>
  <dcterms:created xsi:type="dcterms:W3CDTF">2013-12-20T07:44:00Z</dcterms:created>
  <dcterms:modified xsi:type="dcterms:W3CDTF">2024-01-18T07:45:00Z</dcterms:modified>
</cp:coreProperties>
</file>